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460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5881"/>
      </w:tblGrid>
      <w:tr w:rsidR="00477097" w:rsidRPr="00477097" w14:paraId="3C35884A" w14:textId="77777777" w:rsidTr="009B2B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98E950" w14:textId="77777777" w:rsidR="00477097" w:rsidRPr="00477097" w:rsidRDefault="00477097" w:rsidP="00477097">
            <w:pPr>
              <w:rPr>
                <w:b/>
                <w:bCs/>
                <w:u w:val="single"/>
              </w:rPr>
            </w:pPr>
            <w:r w:rsidRPr="00477097">
              <w:rPr>
                <w:b/>
                <w:bCs/>
                <w:u w:val="single"/>
              </w:rPr>
              <w:t>ΚΑΤΗΓΟΡΙΕΣ</w:t>
            </w:r>
          </w:p>
        </w:tc>
        <w:tc>
          <w:tcPr>
            <w:tcW w:w="0" w:type="auto"/>
            <w:vAlign w:val="center"/>
            <w:hideMark/>
          </w:tcPr>
          <w:p w14:paraId="183B7649" w14:textId="77777777" w:rsidR="00477097" w:rsidRPr="00477097" w:rsidRDefault="00477097" w:rsidP="00477097">
            <w:pPr>
              <w:rPr>
                <w:b/>
                <w:bCs/>
                <w:u w:val="single"/>
              </w:rPr>
            </w:pPr>
            <w:r w:rsidRPr="00477097">
              <w:rPr>
                <w:b/>
                <w:bCs/>
                <w:u w:val="single"/>
              </w:rPr>
              <w:t>ΑΠΑΛΛΑΓΩΝ ΚΑΙ  ΜΕΙΩΣΕΩΝ ΔΗΜΟΤΙΚΩΝ ΤΕΛΩΝ</w:t>
            </w:r>
          </w:p>
        </w:tc>
      </w:tr>
      <w:tr w:rsidR="00477097" w:rsidRPr="00477097" w14:paraId="7EFF4EAF" w14:textId="77777777" w:rsidTr="009B2BA7">
        <w:trPr>
          <w:tblHeader/>
          <w:tblCellSpacing w:w="15" w:type="dxa"/>
        </w:trPr>
        <w:tc>
          <w:tcPr>
            <w:tcW w:w="0" w:type="auto"/>
            <w:vAlign w:val="center"/>
          </w:tcPr>
          <w:p w14:paraId="6CBA5A71" w14:textId="77777777" w:rsidR="00477097" w:rsidRPr="00477097" w:rsidRDefault="00477097" w:rsidP="00477097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42C9FE8" w14:textId="77777777" w:rsidR="00477097" w:rsidRPr="00477097" w:rsidRDefault="00477097" w:rsidP="00477097">
            <w:pPr>
              <w:rPr>
                <w:b/>
                <w:bCs/>
                <w:u w:val="single"/>
              </w:rPr>
            </w:pPr>
          </w:p>
        </w:tc>
      </w:tr>
      <w:tr w:rsidR="00477097" w:rsidRPr="00477097" w14:paraId="4BB71D3C" w14:textId="77777777" w:rsidTr="009B2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A93C0" w14:textId="77777777" w:rsidR="00477097" w:rsidRPr="00477097" w:rsidRDefault="00477097" w:rsidP="00477097">
            <w:pPr>
              <w:rPr>
                <w:b/>
                <w:bCs/>
              </w:rPr>
            </w:pPr>
          </w:p>
          <w:p w14:paraId="3082F01D" w14:textId="77777777" w:rsidR="00477097" w:rsidRPr="00477097" w:rsidRDefault="00477097" w:rsidP="00477097">
            <w:r w:rsidRPr="00477097">
              <w:rPr>
                <w:b/>
                <w:bCs/>
              </w:rPr>
              <w:t>ΑΠΟΡΟΙ</w:t>
            </w:r>
          </w:p>
        </w:tc>
        <w:tc>
          <w:tcPr>
            <w:tcW w:w="0" w:type="auto"/>
            <w:vAlign w:val="center"/>
            <w:hideMark/>
          </w:tcPr>
          <w:p w14:paraId="2A424754" w14:textId="77777777" w:rsidR="00477097" w:rsidRPr="00477097" w:rsidRDefault="00477097" w:rsidP="00477097">
            <w:r w:rsidRPr="00477097">
              <w:t>             ΠΛΗΡΗΣ ΑΠΑΛΛΑΓΗ</w:t>
            </w:r>
          </w:p>
        </w:tc>
      </w:tr>
      <w:tr w:rsidR="00477097" w:rsidRPr="00477097" w14:paraId="6132B9B1" w14:textId="77777777" w:rsidTr="009B2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957B8" w14:textId="77777777" w:rsidR="00477097" w:rsidRPr="00477097" w:rsidRDefault="00477097" w:rsidP="00477097">
            <w:pPr>
              <w:rPr>
                <w:b/>
                <w:bCs/>
              </w:rPr>
            </w:pPr>
          </w:p>
          <w:p w14:paraId="74D70E46" w14:textId="77777777" w:rsidR="00477097" w:rsidRPr="00477097" w:rsidRDefault="00477097" w:rsidP="00477097">
            <w:pPr>
              <w:rPr>
                <w:b/>
                <w:bCs/>
              </w:rPr>
            </w:pPr>
          </w:p>
          <w:p w14:paraId="794B8ADD" w14:textId="77777777" w:rsidR="00477097" w:rsidRPr="00477097" w:rsidRDefault="00477097" w:rsidP="00477097">
            <w:r w:rsidRPr="00477097">
              <w:rPr>
                <w:b/>
                <w:bCs/>
              </w:rPr>
              <w:t>ΠΟΛΥΤΕΚΝΟΙ</w:t>
            </w:r>
          </w:p>
        </w:tc>
        <w:tc>
          <w:tcPr>
            <w:tcW w:w="0" w:type="auto"/>
            <w:vAlign w:val="center"/>
            <w:hideMark/>
          </w:tcPr>
          <w:p w14:paraId="621B2ECD" w14:textId="77777777" w:rsidR="00477097" w:rsidRPr="00477097" w:rsidRDefault="00477097" w:rsidP="00477097">
            <w:r w:rsidRPr="00477097">
              <w:t>ΠΛΗΡΗΣ ΑΠΑΛΛΑΓΗ ΓΙΑ ΟΙΚΟΓ. ΦΟΡΟΛΟΓΗΤΕΟ ΕΙΣΟΔΗΜΑ ΜΕΧΡΙ 16.000,00€</w:t>
            </w:r>
          </w:p>
          <w:p w14:paraId="47DF6BAD" w14:textId="77777777" w:rsidR="00477097" w:rsidRPr="00477097" w:rsidRDefault="00477097" w:rsidP="00477097">
            <w:r w:rsidRPr="00477097">
              <w:br/>
              <w:t>50% ΑΠΑΛΛΑΓΗ ΓΙΑ ΟΙΚΟΓ. ΦΟΡΟΛΟΓΗΤΕΟ ΕΙΣΟΔΗΜΑ ΤΙΣ 16.000,01€ ΜΕΧΡΙ 30.000,00€</w:t>
            </w:r>
          </w:p>
        </w:tc>
      </w:tr>
      <w:tr w:rsidR="00477097" w:rsidRPr="00477097" w14:paraId="45926F50" w14:textId="77777777" w:rsidTr="009B2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AA014" w14:textId="77777777" w:rsidR="00477097" w:rsidRPr="00477097" w:rsidRDefault="00477097" w:rsidP="00477097">
            <w:pPr>
              <w:rPr>
                <w:b/>
                <w:bCs/>
              </w:rPr>
            </w:pPr>
          </w:p>
          <w:p w14:paraId="1CAC04DF" w14:textId="77777777" w:rsidR="00477097" w:rsidRPr="00477097" w:rsidRDefault="00477097" w:rsidP="00477097">
            <w:pPr>
              <w:rPr>
                <w:b/>
                <w:bCs/>
              </w:rPr>
            </w:pPr>
          </w:p>
          <w:p w14:paraId="0E439E2E" w14:textId="77777777" w:rsidR="00477097" w:rsidRPr="00477097" w:rsidRDefault="00477097" w:rsidP="00477097">
            <w:pPr>
              <w:rPr>
                <w:b/>
                <w:bCs/>
              </w:rPr>
            </w:pPr>
          </w:p>
          <w:p w14:paraId="531802E8" w14:textId="77777777" w:rsidR="00477097" w:rsidRPr="00477097" w:rsidRDefault="00477097" w:rsidP="00477097">
            <w:pPr>
              <w:rPr>
                <w:b/>
                <w:bCs/>
              </w:rPr>
            </w:pPr>
          </w:p>
          <w:p w14:paraId="5B3460F6" w14:textId="77777777" w:rsidR="00477097" w:rsidRPr="00477097" w:rsidRDefault="00477097" w:rsidP="00477097">
            <w:r w:rsidRPr="00477097">
              <w:rPr>
                <w:b/>
                <w:bCs/>
              </w:rPr>
              <w:t>ΑΜΕΑ 67% ΚΑΙ ΑΝΩ</w:t>
            </w:r>
          </w:p>
        </w:tc>
        <w:tc>
          <w:tcPr>
            <w:tcW w:w="0" w:type="auto"/>
            <w:vAlign w:val="center"/>
            <w:hideMark/>
          </w:tcPr>
          <w:p w14:paraId="03789FAD" w14:textId="77777777" w:rsidR="00477097" w:rsidRPr="00477097" w:rsidRDefault="00477097" w:rsidP="00477097">
            <w:r w:rsidRPr="00477097">
              <w:t>ΠΛΗΡΗΣ ΑΠΑΛΛΑΓΗ ΓΙΑ ΟΙΚΟΓ. ΦΟΡΟΛΟΓΗΤΕΟ ΕΙΣΟΔΗΜΑ ΜΕΧΡΙ 15.000,00€</w:t>
            </w:r>
            <w:r w:rsidRPr="00477097">
              <w:br/>
            </w:r>
            <w:r w:rsidRPr="00477097">
              <w:br/>
              <w:t>50% ΑΠΑΛΛΑΓΗ ΓΙΑ ΟΙΚΟΓ. ΦΟΡΟΛΟΓΗΤΕΟ ΕΙΣΟΔΗΜΑ ΤΙΣ 15.000,01 € ΜΕΧΡΙ 20.000,00€</w:t>
            </w:r>
          </w:p>
        </w:tc>
      </w:tr>
      <w:tr w:rsidR="00477097" w:rsidRPr="00477097" w14:paraId="5334657F" w14:textId="77777777" w:rsidTr="009B2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52422" w14:textId="77777777" w:rsidR="00477097" w:rsidRPr="00477097" w:rsidRDefault="00477097" w:rsidP="00477097">
            <w:r w:rsidRPr="00477097">
              <w:rPr>
                <w:b/>
                <w:bCs/>
              </w:rPr>
              <w:t>ΑΜΕΑ 80% ΚΑΙ ΑΝΩ</w:t>
            </w:r>
          </w:p>
        </w:tc>
        <w:tc>
          <w:tcPr>
            <w:tcW w:w="0" w:type="auto"/>
            <w:vAlign w:val="center"/>
            <w:hideMark/>
          </w:tcPr>
          <w:p w14:paraId="2F07FE8D" w14:textId="77777777" w:rsidR="00477097" w:rsidRPr="00477097" w:rsidRDefault="00477097" w:rsidP="00477097">
            <w:r w:rsidRPr="00477097">
              <w:t xml:space="preserve">  </w:t>
            </w:r>
          </w:p>
          <w:p w14:paraId="60BD24AA" w14:textId="77777777" w:rsidR="00477097" w:rsidRPr="00477097" w:rsidRDefault="00477097" w:rsidP="00477097">
            <w:r w:rsidRPr="00477097">
              <w:t>ΠΛΗΡΗΣ ΑΠΑΛΛΑΓΗ ΓΙΑ ΟΙΚΟΓ. ΦΟΡΟΛΟΓΗΤΕΟ ΕΙΣΟΔΗΜΑ ΜΕΧΡΙ 25.000,00€</w:t>
            </w:r>
          </w:p>
        </w:tc>
      </w:tr>
      <w:tr w:rsidR="00477097" w:rsidRPr="00477097" w14:paraId="38C2E845" w14:textId="77777777" w:rsidTr="009B2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6ADE1" w14:textId="77777777" w:rsidR="00477097" w:rsidRPr="00477097" w:rsidRDefault="00477097" w:rsidP="00477097">
            <w:pPr>
              <w:rPr>
                <w:b/>
                <w:bCs/>
              </w:rPr>
            </w:pPr>
          </w:p>
          <w:p w14:paraId="12E94411" w14:textId="77777777" w:rsidR="00477097" w:rsidRPr="00477097" w:rsidRDefault="00477097" w:rsidP="00477097">
            <w:pPr>
              <w:rPr>
                <w:b/>
                <w:bCs/>
              </w:rPr>
            </w:pPr>
          </w:p>
          <w:p w14:paraId="19E503EA" w14:textId="77777777" w:rsidR="00477097" w:rsidRPr="00477097" w:rsidRDefault="00477097" w:rsidP="00477097">
            <w:r w:rsidRPr="00477097">
              <w:rPr>
                <w:b/>
                <w:bCs/>
              </w:rPr>
              <w:t>ΤΡΙΤΕΚΝΟΙ</w:t>
            </w:r>
          </w:p>
        </w:tc>
        <w:tc>
          <w:tcPr>
            <w:tcW w:w="0" w:type="auto"/>
            <w:vAlign w:val="center"/>
            <w:hideMark/>
          </w:tcPr>
          <w:p w14:paraId="01D3E348" w14:textId="77777777" w:rsidR="00477097" w:rsidRPr="00477097" w:rsidRDefault="00477097" w:rsidP="00477097">
            <w:r w:rsidRPr="00477097">
              <w:t>ΠΛΗΡΗΣ ΑΠΑΛΛΑΓΗ ΓΙΑ ΟΙΚΟΓ. ΦΟΡΟΛΟΓΗΤΕΟ ΕΙΣΟΔΗΜΑ ΜΕΧΡΙ 14.000,00€</w:t>
            </w:r>
            <w:r w:rsidRPr="00477097">
              <w:br/>
            </w:r>
            <w:r w:rsidRPr="00477097">
              <w:br/>
              <w:t>50% ΑΠΑΛΛΑΓΗ ΓΙΑ ΟΙΚΟΓ. ΦΟΡΟΛΟΓΗΤΕΟ ΕΙΣΟΔΗΜΑ ΤΙΣ 14.000,01 € ΜΕΧΡΙ 25.000,00€</w:t>
            </w:r>
          </w:p>
        </w:tc>
      </w:tr>
      <w:tr w:rsidR="00477097" w:rsidRPr="00477097" w14:paraId="48D9CCCB" w14:textId="77777777" w:rsidTr="009B2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571DE" w14:textId="77777777" w:rsidR="00477097" w:rsidRPr="00477097" w:rsidRDefault="00477097" w:rsidP="00477097">
            <w:pPr>
              <w:rPr>
                <w:b/>
                <w:bCs/>
              </w:rPr>
            </w:pPr>
          </w:p>
          <w:p w14:paraId="70FE111C" w14:textId="77777777" w:rsidR="00477097" w:rsidRPr="00477097" w:rsidRDefault="00477097" w:rsidP="00477097">
            <w:pPr>
              <w:rPr>
                <w:b/>
                <w:bCs/>
              </w:rPr>
            </w:pPr>
          </w:p>
          <w:p w14:paraId="5DE3599A" w14:textId="77777777" w:rsidR="00477097" w:rsidRPr="00477097" w:rsidRDefault="00477097" w:rsidP="00477097">
            <w:r w:rsidRPr="00477097">
              <w:rPr>
                <w:b/>
                <w:bCs/>
              </w:rPr>
              <w:t>ΜΟΝΟΓΟΝΕΪΚΕΣ</w:t>
            </w:r>
          </w:p>
        </w:tc>
        <w:tc>
          <w:tcPr>
            <w:tcW w:w="0" w:type="auto"/>
            <w:vAlign w:val="center"/>
            <w:hideMark/>
          </w:tcPr>
          <w:p w14:paraId="75F161A7" w14:textId="77777777" w:rsidR="00477097" w:rsidRPr="00477097" w:rsidRDefault="00477097" w:rsidP="00477097"/>
          <w:p w14:paraId="483C3569" w14:textId="77777777" w:rsidR="00477097" w:rsidRPr="00477097" w:rsidRDefault="00477097" w:rsidP="00477097">
            <w:r w:rsidRPr="00477097">
              <w:t>ΠΛΗΡΗΣ ΑΠΑΛΛΑΓΗ ΓΙΑ ΟΙΚΟΓ. ΦΟΡΟΛΟΓΗΤΕΟ ΕΙΣΟΔΗΜΑ ΜΕΧΡΙ 15.000,00€</w:t>
            </w:r>
          </w:p>
        </w:tc>
      </w:tr>
      <w:tr w:rsidR="00477097" w:rsidRPr="00477097" w14:paraId="338CB2F2" w14:textId="77777777" w:rsidTr="009B2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264CE" w14:textId="77777777" w:rsidR="00477097" w:rsidRPr="00477097" w:rsidRDefault="00477097" w:rsidP="00477097">
            <w:r w:rsidRPr="00477097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32239B" w14:textId="77777777" w:rsidR="00477097" w:rsidRPr="00477097" w:rsidRDefault="00477097" w:rsidP="00477097">
            <w:r w:rsidRPr="00477097">
              <w:t>50% ΑΠΑΛΛΑΓΗ ΓΙΑ ΟΙΚΟΓ. ΦΟΡΟΛΟΓΗΤΕΟ ΕΙΣΟΔΗΜΑ ΤΙΣ 15.000,01 € ΜΕΧΡΙ 20.000,00€</w:t>
            </w:r>
          </w:p>
        </w:tc>
      </w:tr>
      <w:tr w:rsidR="00477097" w:rsidRPr="00477097" w14:paraId="65ABB1D9" w14:textId="77777777" w:rsidTr="009B2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9CC40" w14:textId="77777777" w:rsidR="00477097" w:rsidRPr="00477097" w:rsidRDefault="00477097" w:rsidP="00477097">
            <w:r w:rsidRPr="00477097">
              <w:rPr>
                <w:b/>
                <w:bCs/>
              </w:rPr>
              <w:lastRenderedPageBreak/>
              <w:t>ΕΛΑΧΙΣΤΟ ΕΓΓΥΗΜΕΝΟ ΕΙΣΟΔΗΜΑ (ΠΡΩΗΝ ΚΕΑ)</w:t>
            </w:r>
          </w:p>
        </w:tc>
        <w:tc>
          <w:tcPr>
            <w:tcW w:w="0" w:type="auto"/>
            <w:vAlign w:val="center"/>
            <w:hideMark/>
          </w:tcPr>
          <w:p w14:paraId="6DDD8106" w14:textId="77777777" w:rsidR="00477097" w:rsidRPr="00477097" w:rsidRDefault="00477097" w:rsidP="00477097">
            <w:r w:rsidRPr="00477097">
              <w:t>  50% ΑΠΑΛΛΑΓΗ</w:t>
            </w:r>
          </w:p>
        </w:tc>
      </w:tr>
      <w:tr w:rsidR="00477097" w:rsidRPr="00477097" w14:paraId="0F77B6F6" w14:textId="77777777" w:rsidTr="009B2BA7">
        <w:trPr>
          <w:trHeight w:val="1410"/>
          <w:tblCellSpacing w:w="15" w:type="dxa"/>
        </w:trPr>
        <w:tc>
          <w:tcPr>
            <w:tcW w:w="0" w:type="auto"/>
            <w:vAlign w:val="center"/>
            <w:hideMark/>
          </w:tcPr>
          <w:p w14:paraId="06D2B69D" w14:textId="77777777" w:rsidR="00477097" w:rsidRPr="00477097" w:rsidRDefault="00477097" w:rsidP="00477097">
            <w:r w:rsidRPr="00477097">
              <w:rPr>
                <w:b/>
                <w:bCs/>
              </w:rPr>
              <w:t>ΑΝΕΡΓΟΙ</w:t>
            </w:r>
          </w:p>
        </w:tc>
        <w:tc>
          <w:tcPr>
            <w:tcW w:w="0" w:type="auto"/>
            <w:vAlign w:val="center"/>
            <w:hideMark/>
          </w:tcPr>
          <w:p w14:paraId="5CB46446" w14:textId="77777777" w:rsidR="00477097" w:rsidRPr="00477097" w:rsidRDefault="00477097" w:rsidP="00477097">
            <w:r w:rsidRPr="00477097">
              <w:t>Απαλλαγή 50%, για τους μακροχρόνια ανέργους, όπως ορίζεται στην νομοθεσία, με οικογενειακό εισόδημα μέχρι 6000 ευρώ και επιπλέον 1000 ευρώ για κάθε προστατευόμενο μέλος.</w:t>
            </w:r>
          </w:p>
        </w:tc>
      </w:tr>
    </w:tbl>
    <w:p w14:paraId="70E364D2" w14:textId="77777777" w:rsidR="000A54F3" w:rsidRPr="00477097" w:rsidRDefault="000A54F3" w:rsidP="00477097"/>
    <w:sectPr w:rsidR="000A54F3" w:rsidRPr="004770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09875">
    <w:abstractNumId w:val="1"/>
  </w:num>
  <w:num w:numId="2" w16cid:durableId="117017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54F3"/>
    <w:rsid w:val="00477097"/>
    <w:rsid w:val="00A0763E"/>
    <w:rsid w:val="00A217CA"/>
    <w:rsid w:val="00B448A7"/>
    <w:rsid w:val="00D4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0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2</cp:revision>
  <dcterms:created xsi:type="dcterms:W3CDTF">2022-12-27T15:31:00Z</dcterms:created>
  <dcterms:modified xsi:type="dcterms:W3CDTF">2022-12-27T15:31:00Z</dcterms:modified>
</cp:coreProperties>
</file>